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2E3E" w:rsidRPr="00561EB2" w:rsidRDefault="00561EB2" w:rsidP="00902B6B">
      <w:pPr>
        <w:bidi/>
        <w:spacing w:line="276" w:lineRule="auto"/>
        <w:jc w:val="center"/>
        <w:rPr>
          <w:rFonts w:cs="Arial"/>
          <w:b/>
          <w:bCs/>
          <w:u w:val="single"/>
          <w:lang w:bidi="ar-SA"/>
        </w:rPr>
      </w:pPr>
      <w:bookmarkStart w:id="0" w:name="_GoBack"/>
      <w:bookmarkEnd w:id="0"/>
      <w:r>
        <w:rPr>
          <w:rFonts w:cs="Arial" w:hint="cs"/>
          <w:b/>
          <w:bCs/>
          <w:u w:val="single"/>
          <w:rtl/>
          <w:lang w:bidi="ar-SA"/>
        </w:rPr>
        <w:t xml:space="preserve">دولة إسرائيل </w:t>
      </w:r>
      <w:r>
        <w:rPr>
          <w:rFonts w:cs="Arial"/>
          <w:b/>
          <w:bCs/>
          <w:u w:val="single"/>
          <w:rtl/>
          <w:lang w:bidi="ar-SA"/>
        </w:rPr>
        <w:t>–</w:t>
      </w:r>
      <w:r>
        <w:rPr>
          <w:rFonts w:cs="Arial" w:hint="cs"/>
          <w:b/>
          <w:bCs/>
          <w:u w:val="single"/>
          <w:rtl/>
          <w:lang w:bidi="ar-SA"/>
        </w:rPr>
        <w:t xml:space="preserve"> وزارة المالية</w:t>
      </w:r>
    </w:p>
    <w:p w:rsidR="000B2E3E" w:rsidRPr="00561EB2" w:rsidRDefault="00561EB2" w:rsidP="00902B6B">
      <w:pPr>
        <w:bidi/>
        <w:spacing w:line="276" w:lineRule="auto"/>
        <w:jc w:val="center"/>
        <w:rPr>
          <w:rFonts w:cs="Arial"/>
          <w:b/>
          <w:bCs/>
          <w:u w:val="single"/>
          <w:lang w:bidi="ar-SA"/>
        </w:rPr>
      </w:pPr>
      <w:r>
        <w:rPr>
          <w:rFonts w:cs="Arial" w:hint="cs"/>
          <w:b/>
          <w:bCs/>
          <w:u w:val="single"/>
          <w:rtl/>
          <w:lang w:bidi="ar-SA"/>
        </w:rPr>
        <w:t>شعبة منظومات المعلومات</w:t>
      </w:r>
    </w:p>
    <w:p w:rsidR="000B2E3E" w:rsidRPr="00264966" w:rsidRDefault="00561EB2" w:rsidP="00402356">
      <w:pPr>
        <w:bidi/>
        <w:spacing w:line="276" w:lineRule="auto"/>
        <w:rPr>
          <w:b/>
          <w:bCs/>
          <w:u w:val="single"/>
          <w:rtl/>
          <w:lang w:bidi="ar-SA"/>
        </w:rPr>
      </w:pPr>
      <w:r>
        <w:rPr>
          <w:rFonts w:cs="Arial" w:hint="cs"/>
          <w:b/>
          <w:bCs/>
          <w:u w:val="single"/>
          <w:rtl/>
          <w:lang w:bidi="ar-SA"/>
        </w:rPr>
        <w:t xml:space="preserve">مناقصة مركزية م م م </w:t>
      </w:r>
      <w:r w:rsidR="00402356">
        <w:rPr>
          <w:rFonts w:hint="cs"/>
          <w:b/>
          <w:bCs/>
          <w:u w:val="single"/>
          <w:rtl/>
        </w:rPr>
        <w:t>2712-2015</w:t>
      </w:r>
      <w:r w:rsidR="000B2E3E" w:rsidRPr="0043654F">
        <w:rPr>
          <w:b/>
          <w:bCs/>
          <w:u w:val="single"/>
          <w:rtl/>
          <w:lang w:bidi="ar-SA"/>
        </w:rPr>
        <w:t xml:space="preserve"> </w:t>
      </w:r>
      <w:r>
        <w:rPr>
          <w:rFonts w:cs="Arial" w:hint="cs"/>
          <w:b/>
          <w:bCs/>
          <w:u w:val="single"/>
          <w:rtl/>
          <w:lang w:bidi="ar-SA"/>
        </w:rPr>
        <w:t>لتزويد وتضمين منظومة لتوقيت الإجراءات</w:t>
      </w:r>
      <w:r w:rsidR="00264966">
        <w:rPr>
          <w:b/>
          <w:bCs/>
          <w:u w:val="single"/>
          <w:rtl/>
          <w:lang w:bidi="ar-SA"/>
        </w:rPr>
        <w:t xml:space="preserve"> </w:t>
      </w:r>
    </w:p>
    <w:p w:rsidR="000B2E3E" w:rsidRPr="00CC0954" w:rsidRDefault="00561EB2" w:rsidP="00402356">
      <w:pPr>
        <w:bidi/>
        <w:spacing w:line="276" w:lineRule="auto"/>
        <w:jc w:val="both"/>
        <w:rPr>
          <w:lang w:bidi="ar-SA"/>
        </w:rPr>
      </w:pPr>
      <w:r>
        <w:rPr>
          <w:rFonts w:cstheme="minorBidi" w:hint="cs"/>
          <w:b/>
          <w:bCs/>
          <w:rtl/>
          <w:lang w:bidi="ar-SA"/>
        </w:rPr>
        <w:t xml:space="preserve">شعبة منظومات المعلومات في وزارة المالية تنشر بهذا المناقصة المركزية م م م </w:t>
      </w:r>
      <w:r w:rsidR="00264966">
        <w:rPr>
          <w:b/>
          <w:bCs/>
          <w:rtl/>
          <w:lang w:bidi="ar-SA"/>
        </w:rPr>
        <w:t xml:space="preserve"> </w:t>
      </w:r>
      <w:r w:rsidR="00402356">
        <w:rPr>
          <w:rFonts w:hint="cs"/>
          <w:b/>
          <w:bCs/>
          <w:rtl/>
        </w:rPr>
        <w:t>2712-2015</w:t>
      </w:r>
      <w:r w:rsidR="000B2E3E" w:rsidRPr="000B2E3E">
        <w:rPr>
          <w:b/>
          <w:bCs/>
          <w:rtl/>
          <w:lang w:bidi="ar-SA"/>
        </w:rPr>
        <w:t xml:space="preserve"> </w:t>
      </w:r>
      <w:r>
        <w:rPr>
          <w:rFonts w:cs="Arial" w:hint="cs"/>
          <w:b/>
          <w:bCs/>
          <w:u w:val="single"/>
          <w:rtl/>
          <w:lang w:bidi="ar-SA"/>
        </w:rPr>
        <w:t>لتزويد وتضمين منظومات لتوقيت الإجراءات</w:t>
      </w:r>
      <w:r w:rsidR="000B2E3E" w:rsidRPr="000B2E3E">
        <w:rPr>
          <w:b/>
          <w:bCs/>
          <w:lang w:bidi="ar-SA"/>
        </w:rPr>
        <w:t>)</w:t>
      </w:r>
      <w:r>
        <w:rPr>
          <w:rFonts w:cs="Arial" w:hint="cs"/>
          <w:b/>
          <w:bCs/>
          <w:rtl/>
          <w:lang w:bidi="ar-SA"/>
        </w:rPr>
        <w:t>فيما يلي</w:t>
      </w:r>
      <w:r w:rsidR="00264966">
        <w:rPr>
          <w:b/>
          <w:bCs/>
          <w:rtl/>
          <w:lang w:bidi="ar-SA"/>
        </w:rPr>
        <w:t>: "</w:t>
      </w:r>
      <w:r>
        <w:rPr>
          <w:rFonts w:cs="Arial" w:hint="cs"/>
          <w:b/>
          <w:bCs/>
          <w:rtl/>
          <w:lang w:bidi="ar-SA"/>
        </w:rPr>
        <w:t>المناقصة</w:t>
      </w:r>
      <w:r w:rsidR="00264966">
        <w:rPr>
          <w:b/>
          <w:bCs/>
          <w:rtl/>
          <w:lang w:bidi="ar-SA"/>
        </w:rPr>
        <w:t>")</w:t>
      </w:r>
      <w:r w:rsidR="00CC0954">
        <w:rPr>
          <w:b/>
          <w:bCs/>
          <w:rtl/>
          <w:lang w:bidi="ar-SA"/>
        </w:rPr>
        <w:t xml:space="preserve">. </w:t>
      </w:r>
      <w:r>
        <w:rPr>
          <w:rFonts w:cs="Arial" w:hint="cs"/>
          <w:rtl/>
          <w:lang w:bidi="ar-SA"/>
        </w:rPr>
        <w:t>تشمل الخدمات تركيب منظومة لتوقيت الإجراءات, تحويل إجراءات قائمة, إرشاد الخدمة والصيانة</w:t>
      </w:r>
      <w:r w:rsidR="00CC0954" w:rsidRPr="00CC0954">
        <w:rPr>
          <w:rtl/>
          <w:lang w:bidi="ar-SA"/>
        </w:rPr>
        <w:t xml:space="preserve">. </w:t>
      </w:r>
    </w:p>
    <w:p w:rsidR="000B2E3E" w:rsidRPr="000B2E3E" w:rsidRDefault="00561EB2" w:rsidP="00561EB2">
      <w:pPr>
        <w:bidi/>
        <w:spacing w:line="276" w:lineRule="auto"/>
        <w:jc w:val="both"/>
        <w:rPr>
          <w:lang w:bidi="ar-SA"/>
        </w:rPr>
      </w:pPr>
      <w:r>
        <w:rPr>
          <w:rFonts w:cs="Arial" w:hint="cs"/>
          <w:rtl/>
          <w:lang w:bidi="ar-SA"/>
        </w:rPr>
        <w:t xml:space="preserve">فترة المناقصة لثلاث سنوات من موعد التوقيع مع المزود الفائز بالإضافة لحق الخيار بتمديد هذه الفترة بـ </w:t>
      </w:r>
      <w:r w:rsidR="000B2E3E" w:rsidRPr="000B2E3E">
        <w:rPr>
          <w:lang w:bidi="ar-SA"/>
        </w:rPr>
        <w:t xml:space="preserve"> </w:t>
      </w:r>
      <w:r w:rsidR="00D040FB">
        <w:rPr>
          <w:rtl/>
          <w:lang w:bidi="ar-SA"/>
        </w:rPr>
        <w:t xml:space="preserve">7 </w:t>
      </w:r>
      <w:r>
        <w:rPr>
          <w:rFonts w:cs="Arial" w:hint="cs"/>
          <w:rtl/>
          <w:lang w:bidi="ar-SA"/>
        </w:rPr>
        <w:t>فترات إضافية ذات سنة كل واحدة منها</w:t>
      </w:r>
      <w:r w:rsidR="00902B6B">
        <w:rPr>
          <w:rtl/>
          <w:lang w:bidi="ar-SA"/>
        </w:rPr>
        <w:t xml:space="preserve">. </w:t>
      </w:r>
    </w:p>
    <w:p w:rsidR="000B2E3E" w:rsidRPr="006D5E09" w:rsidRDefault="00561EB2" w:rsidP="00402356">
      <w:pPr>
        <w:bidi/>
        <w:spacing w:line="276" w:lineRule="auto"/>
        <w:jc w:val="both"/>
        <w:rPr>
          <w:rtl/>
          <w:lang w:bidi="ar-SA"/>
        </w:rPr>
      </w:pPr>
      <w:r>
        <w:rPr>
          <w:rFonts w:cs="Arial" w:hint="cs"/>
          <w:rtl/>
          <w:lang w:bidi="ar-SA"/>
        </w:rPr>
        <w:t>الشروط المسبقة للمشاركة في المناقصة وكافة شروط المناقصة المتبقية مفصلة في الوثائق الكاملة للمناقصة والتي يمكن تحميلها</w:t>
      </w:r>
      <w:r w:rsidR="004B1EE0">
        <w:rPr>
          <w:rFonts w:cs="Arial" w:hint="cs"/>
          <w:rtl/>
          <w:lang w:bidi="ar-SA"/>
        </w:rPr>
        <w:t>, دون دفع مقابل, ابتداء من يوم</w:t>
      </w:r>
      <w:r w:rsidR="000B2E3E" w:rsidRPr="006D5E09">
        <w:rPr>
          <w:lang w:bidi="ar-SA"/>
        </w:rPr>
        <w:t xml:space="preserve"> </w:t>
      </w:r>
      <w:r w:rsidR="00402356">
        <w:rPr>
          <w:rFonts w:hint="cs"/>
          <w:u w:val="single"/>
          <w:rtl/>
        </w:rPr>
        <w:t xml:space="preserve">25/11/2015 </w:t>
      </w:r>
      <w:r w:rsidR="004B1EE0">
        <w:rPr>
          <w:rFonts w:cs="Arial" w:hint="cs"/>
          <w:rtl/>
          <w:lang w:bidi="ar-SA"/>
        </w:rPr>
        <w:t>من موقع الانترنت التابع لدائرة الممتلكات الحكومية, والذي عنوانه</w:t>
      </w:r>
      <w:r w:rsidR="006A173F" w:rsidRPr="006D5E09">
        <w:rPr>
          <w:rtl/>
          <w:lang w:bidi="ar-SA"/>
        </w:rPr>
        <w:t xml:space="preserve">: </w:t>
      </w:r>
      <w:r w:rsidR="006A173F" w:rsidRPr="006D5E09">
        <w:rPr>
          <w:lang w:bidi="ar-SA"/>
        </w:rPr>
        <w:t xml:space="preserve"> </w:t>
      </w:r>
      <w:hyperlink r:id="rId7" w:history="1">
        <w:r w:rsidR="004B1EE0" w:rsidRPr="009D4AA7">
          <w:rPr>
            <w:rStyle w:val="Hyperlink"/>
            <w:lang w:bidi="ar-SA"/>
          </w:rPr>
          <w:t>www.mr.gov.il</w:t>
        </w:r>
        <w:r w:rsidR="004B1EE0" w:rsidRPr="009D4AA7">
          <w:rPr>
            <w:rStyle w:val="Hyperlink"/>
            <w:rFonts w:cs="Arial" w:hint="cs"/>
            <w:rtl/>
            <w:lang w:bidi="ar-SA"/>
          </w:rPr>
          <w:t>تحت</w:t>
        </w:r>
      </w:hyperlink>
      <w:r w:rsidR="004B1EE0">
        <w:rPr>
          <w:rFonts w:cs="Arial" w:hint="cs"/>
          <w:rtl/>
          <w:lang w:bidi="ar-SA"/>
        </w:rPr>
        <w:t xml:space="preserve"> العنوان مناقصات وزارية</w:t>
      </w:r>
      <w:r w:rsidR="000B2E3E" w:rsidRPr="006D5E09">
        <w:rPr>
          <w:lang w:bidi="ar-SA"/>
        </w:rPr>
        <w:t xml:space="preserve"> &lt;</w:t>
      </w:r>
      <w:r w:rsidR="004B1EE0">
        <w:rPr>
          <w:rFonts w:cs="Arial" w:hint="cs"/>
          <w:rtl/>
          <w:lang w:bidi="ar-SA"/>
        </w:rPr>
        <w:t xml:space="preserve">مناقصة م م م </w:t>
      </w:r>
      <w:r w:rsidR="006D5E09" w:rsidRPr="006D5E09">
        <w:rPr>
          <w:rtl/>
          <w:lang w:bidi="ar-SA"/>
        </w:rPr>
        <w:t>2712-2015</w:t>
      </w:r>
      <w:r w:rsidR="000B2E3E" w:rsidRPr="006D5E09">
        <w:rPr>
          <w:lang w:bidi="ar-SA"/>
        </w:rPr>
        <w:t>.</w:t>
      </w:r>
    </w:p>
    <w:p w:rsidR="00A250E9" w:rsidRPr="006D5E09" w:rsidRDefault="004B1EE0" w:rsidP="004B1EE0">
      <w:pPr>
        <w:bidi/>
        <w:spacing w:line="276" w:lineRule="auto"/>
        <w:jc w:val="both"/>
        <w:rPr>
          <w:color w:val="FF0000"/>
          <w:rtl/>
          <w:lang w:bidi="ar-SA"/>
        </w:rPr>
      </w:pPr>
      <w:r>
        <w:rPr>
          <w:rFonts w:cs="Arial" w:hint="cs"/>
          <w:rtl/>
          <w:lang w:bidi="ar-SA"/>
        </w:rPr>
        <w:t>الشروط الأولية الإدارية للمشاركة مفصلة في البند</w:t>
      </w:r>
      <w:r w:rsidR="00902B6B">
        <w:rPr>
          <w:rtl/>
          <w:lang w:bidi="ar-SA"/>
        </w:rPr>
        <w:t xml:space="preserve"> 0.6.1 </w:t>
      </w:r>
      <w:r>
        <w:rPr>
          <w:rFonts w:cs="Arial" w:hint="cs"/>
          <w:rtl/>
          <w:lang w:bidi="ar-SA"/>
        </w:rPr>
        <w:t>من وثائق المناقصة</w:t>
      </w:r>
      <w:r w:rsidR="00902B6B">
        <w:rPr>
          <w:rtl/>
          <w:lang w:bidi="ar-SA"/>
        </w:rPr>
        <w:t xml:space="preserve">. </w:t>
      </w:r>
      <w:r>
        <w:rPr>
          <w:rFonts w:cs="Arial" w:hint="cs"/>
          <w:rtl/>
          <w:lang w:bidi="ar-SA"/>
        </w:rPr>
        <w:t>الشروط الأولية المهنية</w:t>
      </w:r>
      <w:r w:rsidR="00A250E9" w:rsidRPr="00902B6B">
        <w:rPr>
          <w:rtl/>
          <w:lang w:bidi="ar-SA"/>
        </w:rPr>
        <w:t>:</w:t>
      </w:r>
    </w:p>
    <w:p w:rsidR="006D5E09" w:rsidRDefault="004B1EE0" w:rsidP="004B1EE0">
      <w:pPr>
        <w:pStyle w:val="5"/>
        <w:numPr>
          <w:ilvl w:val="4"/>
          <w:numId w:val="9"/>
        </w:numPr>
        <w:tabs>
          <w:tab w:val="clear" w:pos="1901"/>
          <w:tab w:val="clear" w:pos="2468"/>
        </w:tabs>
        <w:bidi/>
        <w:spacing w:line="276" w:lineRule="auto"/>
        <w:ind w:left="935" w:hanging="284"/>
        <w:rPr>
          <w:lang w:bidi="ar-SA"/>
        </w:rPr>
      </w:pPr>
      <w:r>
        <w:rPr>
          <w:rFonts w:cs="Arial" w:hint="cs"/>
          <w:rtl/>
          <w:lang w:bidi="ar-SA"/>
        </w:rPr>
        <w:t>المتقدم هو صاحب الترخيص أو ذو تأهيل من صاحب الترخيص لنشر المنظومة المعروضة, تركيبها وصيانتها</w:t>
      </w:r>
      <w:r w:rsidR="006D5E09">
        <w:rPr>
          <w:rtl/>
          <w:lang w:bidi="ar-SA"/>
        </w:rPr>
        <w:t xml:space="preserve">.  </w:t>
      </w:r>
    </w:p>
    <w:p w:rsidR="006D5E09" w:rsidRDefault="004B1EE0" w:rsidP="00402356">
      <w:pPr>
        <w:pStyle w:val="5"/>
        <w:numPr>
          <w:ilvl w:val="4"/>
          <w:numId w:val="9"/>
        </w:numPr>
        <w:tabs>
          <w:tab w:val="clear" w:pos="1901"/>
          <w:tab w:val="clear" w:pos="2468"/>
        </w:tabs>
        <w:bidi/>
        <w:spacing w:line="276" w:lineRule="auto"/>
        <w:ind w:left="935" w:hanging="284"/>
        <w:rPr>
          <w:lang w:bidi="ar-SA"/>
        </w:rPr>
      </w:pPr>
      <w:bookmarkStart w:id="1" w:name="_Ref433826692"/>
      <w:bookmarkStart w:id="2" w:name="_Ref427173645"/>
      <w:r>
        <w:rPr>
          <w:rFonts w:cs="Arial" w:hint="cs"/>
          <w:rtl/>
          <w:lang w:bidi="ar-SA"/>
        </w:rPr>
        <w:t>المتقدم قام بتزويد</w:t>
      </w:r>
      <w:r w:rsidR="006D5E09">
        <w:rPr>
          <w:rtl/>
          <w:lang w:bidi="ar-SA"/>
        </w:rPr>
        <w:t xml:space="preserve">, </w:t>
      </w:r>
      <w:r>
        <w:rPr>
          <w:rFonts w:cs="Arial" w:hint="cs"/>
          <w:rtl/>
          <w:lang w:bidi="ar-SA"/>
        </w:rPr>
        <w:t>تركيب وأنهى تضمين المنظومة المعروضة</w:t>
      </w:r>
      <w:r w:rsidR="006D5E09" w:rsidRPr="007E54D6">
        <w:rPr>
          <w:rtl/>
          <w:lang w:bidi="ar-SA"/>
        </w:rPr>
        <w:t xml:space="preserve"> </w:t>
      </w:r>
      <w:r w:rsidR="006D5E09">
        <w:rPr>
          <w:rtl/>
          <w:lang w:bidi="ar-SA"/>
        </w:rPr>
        <w:t>(</w:t>
      </w:r>
      <w:r>
        <w:rPr>
          <w:rFonts w:cs="Arial" w:hint="cs"/>
          <w:rtl/>
          <w:lang w:bidi="ar-SA"/>
        </w:rPr>
        <w:t>ما عدا فروق الصيغ</w:t>
      </w:r>
      <w:r w:rsidR="006D5E09">
        <w:rPr>
          <w:rtl/>
          <w:lang w:bidi="ar-SA"/>
        </w:rPr>
        <w:t xml:space="preserve">) </w:t>
      </w:r>
      <w:r>
        <w:rPr>
          <w:rFonts w:cs="Arial" w:hint="cs"/>
          <w:rtl/>
          <w:lang w:bidi="ar-SA"/>
        </w:rPr>
        <w:t>لصالح</w:t>
      </w:r>
      <w:r w:rsidR="006D5E09">
        <w:rPr>
          <w:rtl/>
          <w:lang w:bidi="ar-SA"/>
        </w:rPr>
        <w:t xml:space="preserve"> 3 </w:t>
      </w:r>
      <w:r>
        <w:rPr>
          <w:rFonts w:cs="Arial" w:hint="cs"/>
          <w:rtl/>
          <w:lang w:bidi="ar-SA"/>
        </w:rPr>
        <w:t>زبائن كبار</w:t>
      </w:r>
      <w:r w:rsidR="006D5E09">
        <w:rPr>
          <w:rtl/>
          <w:lang w:bidi="ar-SA"/>
        </w:rPr>
        <w:t xml:space="preserve"> (</w:t>
      </w:r>
      <w:r>
        <w:rPr>
          <w:rFonts w:cs="Arial" w:hint="cs"/>
          <w:rtl/>
          <w:lang w:bidi="ar-SA"/>
        </w:rPr>
        <w:t>والذين ليسوا المتقدم</w:t>
      </w:r>
      <w:r w:rsidR="006D5E09">
        <w:rPr>
          <w:rtl/>
          <w:lang w:bidi="ar-SA"/>
        </w:rPr>
        <w:t xml:space="preserve">), </w:t>
      </w:r>
      <w:r>
        <w:rPr>
          <w:rFonts w:cs="Arial" w:hint="cs"/>
          <w:rtl/>
          <w:lang w:bidi="ar-SA"/>
        </w:rPr>
        <w:t>وذلك من</w:t>
      </w:r>
      <w:r w:rsidR="006D5E09">
        <w:rPr>
          <w:rtl/>
          <w:lang w:bidi="ar-SA"/>
        </w:rPr>
        <w:t xml:space="preserve"> </w:t>
      </w:r>
      <w:r w:rsidR="00402356">
        <w:rPr>
          <w:rFonts w:hint="cs"/>
          <w:rtl/>
        </w:rPr>
        <w:t>1/1/2012</w:t>
      </w:r>
      <w:r w:rsidR="006D5E09">
        <w:rPr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حتى موعد تقديم الاستجابة لهذه المناقصة</w:t>
      </w:r>
      <w:r w:rsidR="006D5E09">
        <w:rPr>
          <w:rtl/>
          <w:lang w:bidi="ar-SA"/>
        </w:rPr>
        <w:t>.</w:t>
      </w:r>
      <w:bookmarkEnd w:id="1"/>
      <w:r w:rsidR="006D5E09">
        <w:rPr>
          <w:rtl/>
          <w:lang w:bidi="ar-SA"/>
        </w:rPr>
        <w:t xml:space="preserve"> </w:t>
      </w:r>
      <w:bookmarkEnd w:id="2"/>
    </w:p>
    <w:p w:rsidR="006D5E09" w:rsidRPr="000B5BF7" w:rsidRDefault="004B1EE0" w:rsidP="004B1EE0">
      <w:pPr>
        <w:pStyle w:val="5"/>
        <w:numPr>
          <w:ilvl w:val="4"/>
          <w:numId w:val="9"/>
        </w:numPr>
        <w:tabs>
          <w:tab w:val="clear" w:pos="1901"/>
          <w:tab w:val="clear" w:pos="2468"/>
        </w:tabs>
        <w:bidi/>
        <w:spacing w:line="276" w:lineRule="auto"/>
        <w:ind w:left="935" w:hanging="284"/>
        <w:rPr>
          <w:lang w:bidi="ar-SA"/>
        </w:rPr>
      </w:pPr>
      <w:r>
        <w:rPr>
          <w:rFonts w:cs="Arial" w:hint="cs"/>
          <w:rtl/>
          <w:lang w:bidi="ar-SA"/>
        </w:rPr>
        <w:t>المتقدم نفّذ عملية تحويل واحدة على الأقل لنظام توقيت يشمل على الأقل 50 إجراءً على أساس</w:t>
      </w:r>
      <w:r w:rsidR="006D5E09" w:rsidRPr="000B5BF7">
        <w:rPr>
          <w:rtl/>
          <w:lang w:bidi="ar-SA"/>
        </w:rPr>
        <w:t xml:space="preserve"> </w:t>
      </w:r>
      <w:r w:rsidR="006D5E09" w:rsidRPr="000B5BF7">
        <w:rPr>
          <w:lang w:bidi="ar-SA"/>
        </w:rPr>
        <w:t>Magic iBolt</w:t>
      </w:r>
      <w:r w:rsidR="006D5E09" w:rsidRPr="000B5BF7">
        <w:rPr>
          <w:rtl/>
          <w:lang w:bidi="ar-SA"/>
        </w:rPr>
        <w:t xml:space="preserve">. </w:t>
      </w:r>
    </w:p>
    <w:p w:rsidR="006D5E09" w:rsidRPr="00C31D18" w:rsidRDefault="004B1EE0" w:rsidP="00FB3AF5">
      <w:pPr>
        <w:pStyle w:val="5"/>
        <w:numPr>
          <w:ilvl w:val="0"/>
          <w:numId w:val="0"/>
        </w:numPr>
        <w:tabs>
          <w:tab w:val="clear" w:pos="1901"/>
          <w:tab w:val="clear" w:pos="2468"/>
        </w:tabs>
        <w:bidi/>
        <w:spacing w:line="276" w:lineRule="auto"/>
        <w:ind w:left="935"/>
        <w:rPr>
          <w:lang w:bidi="ar-SA"/>
        </w:rPr>
      </w:pPr>
      <w:r>
        <w:rPr>
          <w:rFonts w:cstheme="minorBidi" w:hint="cs"/>
          <w:rtl/>
          <w:lang w:bidi="ar-SA"/>
        </w:rPr>
        <w:t xml:space="preserve">يشغّل المتقدم في يوم </w:t>
      </w:r>
      <w:r w:rsidR="00FB3AF5">
        <w:rPr>
          <w:rFonts w:cstheme="minorBidi" w:hint="cs"/>
          <w:rtl/>
          <w:lang w:bidi="ar-SA"/>
        </w:rPr>
        <w:t>تقديم المناقصة مهنيين اثنين على الأقل ذوي خبرة سنتين على الأقل في تركيب وتضمين المنظومة المعروضة</w:t>
      </w:r>
      <w:r w:rsidR="006D5E09">
        <w:rPr>
          <w:rtl/>
          <w:lang w:bidi="ar-SA"/>
        </w:rPr>
        <w:t>.</w:t>
      </w:r>
    </w:p>
    <w:p w:rsidR="000B2E3E" w:rsidRDefault="00FB3AF5" w:rsidP="00FB3AF5">
      <w:pPr>
        <w:bidi/>
        <w:spacing w:line="276" w:lineRule="auto"/>
        <w:jc w:val="both"/>
        <w:rPr>
          <w:rtl/>
          <w:lang w:bidi="ar-SA"/>
        </w:rPr>
      </w:pPr>
      <w:r>
        <w:rPr>
          <w:rFonts w:cs="Arial" w:hint="cs"/>
          <w:rtl/>
          <w:lang w:bidi="ar-SA"/>
        </w:rPr>
        <w:t>منعا للالتباس, يوضح أن المناقصة تشمل شروطا أولية إضافية وكذلك متطلبات إضافية, وكل ذلك كما هو مفصل في وثائقها</w:t>
      </w:r>
      <w:r w:rsidR="000B2E3E" w:rsidRPr="000B2E3E">
        <w:rPr>
          <w:lang w:bidi="ar-SA"/>
        </w:rPr>
        <w:t xml:space="preserve"> </w:t>
      </w:r>
      <w:r w:rsidR="000B2E3E" w:rsidRPr="000B2E3E">
        <w:rPr>
          <w:rtl/>
        </w:rPr>
        <w:t>י</w:t>
      </w:r>
      <w:r w:rsidR="000B2E3E" w:rsidRPr="000B2E3E">
        <w:rPr>
          <w:lang w:bidi="ar-SA"/>
        </w:rPr>
        <w:t>.</w:t>
      </w:r>
    </w:p>
    <w:p w:rsidR="006A173F" w:rsidRPr="000B2E3E" w:rsidRDefault="00FB3AF5" w:rsidP="00402356">
      <w:pPr>
        <w:bidi/>
        <w:spacing w:line="276" w:lineRule="auto"/>
        <w:jc w:val="both"/>
        <w:rPr>
          <w:lang w:bidi="ar-SA"/>
        </w:rPr>
      </w:pPr>
      <w:r>
        <w:rPr>
          <w:rFonts w:cs="Arial" w:hint="cs"/>
          <w:rtl/>
          <w:lang w:bidi="ar-SA"/>
        </w:rPr>
        <w:t>الموعد الأخير لتقديم أسئلة الاستفسار هو يوم</w:t>
      </w:r>
      <w:r w:rsidR="006A173F">
        <w:rPr>
          <w:rtl/>
          <w:lang w:bidi="ar-SA"/>
        </w:rPr>
        <w:t xml:space="preserve"> </w:t>
      </w:r>
      <w:r w:rsidR="00B31034">
        <w:rPr>
          <w:rtl/>
          <w:lang w:bidi="ar-SA"/>
        </w:rPr>
        <w:t xml:space="preserve"> </w:t>
      </w:r>
      <w:r w:rsidR="00402356">
        <w:rPr>
          <w:rFonts w:hint="cs"/>
          <w:rtl/>
        </w:rPr>
        <w:t>8/12/2015</w:t>
      </w:r>
      <w:r w:rsidR="00B31034">
        <w:rPr>
          <w:rtl/>
          <w:lang w:bidi="ar-SA"/>
        </w:rPr>
        <w:t>.</w:t>
      </w:r>
    </w:p>
    <w:p w:rsidR="000B2E3E" w:rsidRPr="000B2E3E" w:rsidRDefault="00FB3AF5" w:rsidP="00402356">
      <w:pPr>
        <w:bidi/>
        <w:spacing w:line="276" w:lineRule="auto"/>
        <w:jc w:val="both"/>
        <w:rPr>
          <w:lang w:bidi="ar-SA"/>
        </w:rPr>
      </w:pPr>
      <w:r>
        <w:rPr>
          <w:rFonts w:cs="Arial" w:hint="cs"/>
          <w:rtl/>
          <w:lang w:bidi="ar-SA"/>
        </w:rPr>
        <w:t>تقدم عروض المناقصة في مغلفات مقفلة بدون أي علامات معرفة بالمتقدم</w:t>
      </w:r>
      <w:r w:rsidR="006A173F">
        <w:rPr>
          <w:rtl/>
          <w:lang w:bidi="ar-SA"/>
        </w:rPr>
        <w:t xml:space="preserve">. </w:t>
      </w:r>
      <w:r>
        <w:rPr>
          <w:rFonts w:cs="Arial" w:hint="cs"/>
          <w:rtl/>
          <w:lang w:bidi="ar-SA"/>
        </w:rPr>
        <w:t>يسجل على المغلفات رقم المناقصة</w:t>
      </w:r>
      <w:r w:rsidR="006A173F">
        <w:rPr>
          <w:rtl/>
          <w:lang w:bidi="ar-SA"/>
        </w:rPr>
        <w:t xml:space="preserve">. </w:t>
      </w:r>
      <w:r w:rsidR="003570C4">
        <w:rPr>
          <w:rFonts w:cs="Arial" w:hint="cs"/>
          <w:rtl/>
          <w:lang w:bidi="ar-SA"/>
        </w:rPr>
        <w:t>يتم إدخال المغلفات في صندوق المناقصات في وزارة المالية</w:t>
      </w:r>
      <w:r w:rsidR="00264966" w:rsidRPr="0028300D">
        <w:rPr>
          <w:rtl/>
          <w:lang w:bidi="ar-SA"/>
        </w:rPr>
        <w:t xml:space="preserve">, </w:t>
      </w:r>
      <w:r w:rsidR="003570C4">
        <w:rPr>
          <w:rFonts w:cs="Arial" w:hint="cs"/>
          <w:rtl/>
          <w:lang w:bidi="ar-SA"/>
        </w:rPr>
        <w:t>شارع كبلن</w:t>
      </w:r>
      <w:r w:rsidR="00264966" w:rsidRPr="0028300D">
        <w:rPr>
          <w:rtl/>
        </w:rPr>
        <w:t xml:space="preserve"> </w:t>
      </w:r>
      <w:r w:rsidR="00264966" w:rsidRPr="0028300D">
        <w:rPr>
          <w:rtl/>
          <w:lang w:bidi="ar-SA"/>
        </w:rPr>
        <w:t xml:space="preserve">1 </w:t>
      </w:r>
      <w:r w:rsidR="003570C4">
        <w:rPr>
          <w:rFonts w:cs="Arial" w:hint="cs"/>
          <w:rtl/>
          <w:lang w:bidi="ar-SA"/>
        </w:rPr>
        <w:t>القدس</w:t>
      </w:r>
      <w:r w:rsidR="00264966" w:rsidRPr="0028300D">
        <w:rPr>
          <w:rtl/>
          <w:lang w:bidi="ar-SA"/>
        </w:rPr>
        <w:t xml:space="preserve">, </w:t>
      </w:r>
      <w:r w:rsidR="003570C4">
        <w:rPr>
          <w:rFonts w:cs="Arial" w:hint="cs"/>
          <w:rtl/>
          <w:lang w:bidi="ar-SA"/>
        </w:rPr>
        <w:t xml:space="preserve">الطابق </w:t>
      </w:r>
      <w:r w:rsidR="00264966">
        <w:rPr>
          <w:rtl/>
          <w:lang w:bidi="ar-SA"/>
        </w:rPr>
        <w:t xml:space="preserve">3 </w:t>
      </w:r>
      <w:r w:rsidR="003570C4">
        <w:rPr>
          <w:rFonts w:cs="Arial" w:hint="cs"/>
          <w:rtl/>
          <w:lang w:bidi="ar-SA"/>
        </w:rPr>
        <w:t>الصندوق الخشبي</w:t>
      </w:r>
      <w:r w:rsidR="00264966">
        <w:rPr>
          <w:rtl/>
        </w:rPr>
        <w:t xml:space="preserve"> </w:t>
      </w:r>
      <w:r w:rsidR="00264966">
        <w:rPr>
          <w:rtl/>
          <w:lang w:bidi="ar-SA"/>
        </w:rPr>
        <w:t>(</w:t>
      </w:r>
      <w:r w:rsidR="003570C4">
        <w:rPr>
          <w:rFonts w:cs="Arial" w:hint="cs"/>
          <w:rtl/>
          <w:lang w:bidi="ar-SA"/>
        </w:rPr>
        <w:t>بجانب الأرشيف</w:t>
      </w:r>
      <w:r w:rsidR="00264966">
        <w:rPr>
          <w:rtl/>
          <w:lang w:bidi="ar-SA"/>
        </w:rPr>
        <w:t>),</w:t>
      </w:r>
      <w:r w:rsidR="006A173F">
        <w:rPr>
          <w:rtl/>
          <w:lang w:bidi="ar-SA"/>
        </w:rPr>
        <w:t xml:space="preserve"> </w:t>
      </w:r>
      <w:r w:rsidR="003570C4">
        <w:rPr>
          <w:rFonts w:cs="Arial" w:hint="cs"/>
          <w:rtl/>
          <w:lang w:bidi="ar-SA"/>
        </w:rPr>
        <w:t>وذلك لا يتعدى يوم</w:t>
      </w:r>
      <w:r w:rsidR="006A173F">
        <w:rPr>
          <w:rtl/>
          <w:lang w:bidi="ar-SA"/>
        </w:rPr>
        <w:t xml:space="preserve"> </w:t>
      </w:r>
      <w:r w:rsidR="00402356">
        <w:rPr>
          <w:rFonts w:hint="cs"/>
          <w:rtl/>
        </w:rPr>
        <w:t xml:space="preserve">27/12/2015 </w:t>
      </w:r>
      <w:r w:rsidR="003570C4">
        <w:rPr>
          <w:rFonts w:cs="Arial" w:hint="cs"/>
          <w:rtl/>
          <w:lang w:bidi="ar-SA"/>
        </w:rPr>
        <w:t>في الساعة</w:t>
      </w:r>
      <w:r w:rsidR="006A173F">
        <w:rPr>
          <w:rtl/>
          <w:lang w:bidi="ar-SA"/>
        </w:rPr>
        <w:t xml:space="preserve"> </w:t>
      </w:r>
      <w:r w:rsidR="009E710D">
        <w:rPr>
          <w:rtl/>
          <w:lang w:bidi="ar-SA"/>
        </w:rPr>
        <w:t>13:00</w:t>
      </w:r>
      <w:r w:rsidR="006A173F">
        <w:rPr>
          <w:rtl/>
          <w:lang w:bidi="ar-SA"/>
        </w:rPr>
        <w:t>.</w:t>
      </w:r>
    </w:p>
    <w:p w:rsidR="000B2E3E" w:rsidRPr="006A173F" w:rsidRDefault="003570C4" w:rsidP="003570C4">
      <w:pPr>
        <w:bidi/>
        <w:spacing w:line="276" w:lineRule="auto"/>
        <w:jc w:val="both"/>
        <w:rPr>
          <w:rtl/>
          <w:lang w:bidi="ar-SA"/>
        </w:rPr>
      </w:pPr>
      <w:r>
        <w:rPr>
          <w:rFonts w:cs="Arial" w:hint="cs"/>
          <w:rtl/>
          <w:lang w:bidi="ar-SA"/>
        </w:rPr>
        <w:t>رجل الاتصال لهذه المناقصة</w:t>
      </w:r>
      <w:r w:rsidR="006A173F">
        <w:rPr>
          <w:rtl/>
          <w:lang w:bidi="ar-SA"/>
        </w:rPr>
        <w:t xml:space="preserve">: </w:t>
      </w:r>
      <w:r>
        <w:rPr>
          <w:rFonts w:cs="Arial" w:hint="cs"/>
          <w:rtl/>
          <w:lang w:bidi="ar-SA"/>
        </w:rPr>
        <w:t>السيد بيلغ زئيفي</w:t>
      </w:r>
      <w:r w:rsidR="006A173F">
        <w:rPr>
          <w:rtl/>
          <w:lang w:bidi="ar-SA"/>
        </w:rPr>
        <w:t>,</w:t>
      </w:r>
      <w:r w:rsidR="000B2E3E" w:rsidRPr="000B2E3E">
        <w:rPr>
          <w:lang w:bidi="ar-SA"/>
        </w:rPr>
        <w:t xml:space="preserve"> </w:t>
      </w:r>
      <w:r>
        <w:rPr>
          <w:rFonts w:cs="Arial" w:hint="cs"/>
          <w:rtl/>
          <w:lang w:bidi="ar-SA"/>
        </w:rPr>
        <w:t>البريد الالكتروني</w:t>
      </w:r>
      <w:r w:rsidR="006A173F">
        <w:rPr>
          <w:rtl/>
          <w:lang w:bidi="ar-SA"/>
        </w:rPr>
        <w:t xml:space="preserve">: </w:t>
      </w:r>
      <w:hyperlink r:id="rId8" w:history="1">
        <w:r w:rsidR="00264966" w:rsidRPr="00264966">
          <w:rPr>
            <w:lang w:bidi="ar-SA"/>
          </w:rPr>
          <w:t>pelegz@mof.gov.il</w:t>
        </w:r>
      </w:hyperlink>
      <w:r w:rsidR="006A173F">
        <w:rPr>
          <w:rtl/>
          <w:lang w:bidi="ar-SA"/>
        </w:rPr>
        <w:t>.</w:t>
      </w:r>
    </w:p>
    <w:p w:rsidR="000B2E3E" w:rsidRPr="000B2E3E" w:rsidRDefault="003570C4" w:rsidP="003570C4">
      <w:pPr>
        <w:bidi/>
        <w:spacing w:line="276" w:lineRule="auto"/>
        <w:jc w:val="both"/>
        <w:rPr>
          <w:lang w:bidi="ar-SA"/>
        </w:rPr>
      </w:pPr>
      <w:r>
        <w:rPr>
          <w:rFonts w:cs="Arial" w:hint="cs"/>
          <w:rtl/>
          <w:lang w:bidi="ar-SA"/>
        </w:rPr>
        <w:t>مجري المناقصة لا يتعهد باختيار أي عرض كان</w:t>
      </w:r>
      <w:r w:rsidR="006A173F">
        <w:rPr>
          <w:rtl/>
          <w:lang w:bidi="ar-SA"/>
        </w:rPr>
        <w:t xml:space="preserve">, </w:t>
      </w:r>
      <w:r>
        <w:rPr>
          <w:rFonts w:cs="Arial" w:hint="cs"/>
          <w:rtl/>
          <w:lang w:bidi="ar-SA"/>
        </w:rPr>
        <w:t>ويكون جائزا له إلغاء المناقصة كليا أو جزئيا</w:t>
      </w:r>
      <w:r w:rsidR="006A173F">
        <w:rPr>
          <w:rtl/>
          <w:lang w:bidi="ar-SA"/>
        </w:rPr>
        <w:t>,</w:t>
      </w:r>
      <w:r w:rsidR="000B2E3E" w:rsidRPr="000B2E3E">
        <w:rPr>
          <w:lang w:bidi="ar-SA"/>
        </w:rPr>
        <w:t xml:space="preserve"> </w:t>
      </w:r>
      <w:r>
        <w:rPr>
          <w:rFonts w:cs="Arial" w:hint="cs"/>
          <w:rtl/>
          <w:lang w:bidi="ar-SA"/>
        </w:rPr>
        <w:t>أو تأجيلها لأسباب تتعلق بالميزانية</w:t>
      </w:r>
      <w:r w:rsidR="006A173F">
        <w:rPr>
          <w:rtl/>
          <w:lang w:bidi="ar-SA"/>
        </w:rPr>
        <w:t xml:space="preserve">, </w:t>
      </w:r>
      <w:r>
        <w:rPr>
          <w:rFonts w:cs="Arial" w:hint="cs"/>
          <w:rtl/>
          <w:lang w:bidi="ar-SA"/>
        </w:rPr>
        <w:t>تنظيمية أو لأي سبب آخر بحسب اعتباراته وحدها</w:t>
      </w:r>
      <w:r w:rsidR="006A173F">
        <w:rPr>
          <w:rtl/>
          <w:lang w:bidi="ar-SA"/>
        </w:rPr>
        <w:t>.</w:t>
      </w:r>
    </w:p>
    <w:p w:rsidR="00F76F3B" w:rsidRPr="000B2E3E" w:rsidRDefault="003570C4" w:rsidP="003570C4">
      <w:pPr>
        <w:bidi/>
        <w:spacing w:line="276" w:lineRule="auto"/>
        <w:jc w:val="both"/>
        <w:rPr>
          <w:rtl/>
          <w:lang w:bidi="ar-SA"/>
        </w:rPr>
      </w:pPr>
      <w:r>
        <w:rPr>
          <w:rFonts w:cs="Arial" w:hint="cs"/>
          <w:rtl/>
          <w:lang w:bidi="ar-SA"/>
        </w:rPr>
        <w:t>يوضح أن تعليمات كراسة المناقصة لها الأفضلية على الوارد في هذا الإعلان</w:t>
      </w:r>
      <w:r w:rsidR="006A173F">
        <w:rPr>
          <w:rtl/>
          <w:lang w:bidi="ar-SA"/>
        </w:rPr>
        <w:t>.</w:t>
      </w:r>
    </w:p>
    <w:sectPr w:rsidR="00F76F3B" w:rsidRPr="000B2E3E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A44E23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2">
    <w:nsid w:val="1F3903BC"/>
    <w:multiLevelType w:val="multilevel"/>
    <w:tmpl w:val="938A93B8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3">
    <w:nsid w:val="20E11458"/>
    <w:multiLevelType w:val="multilevel"/>
    <w:tmpl w:val="0AF6F3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3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4">
    <w:nsid w:val="263B6634"/>
    <w:multiLevelType w:val="multilevel"/>
    <w:tmpl w:val="36BE6A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5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662D15CC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7">
    <w:nsid w:val="6B4E5EAD"/>
    <w:multiLevelType w:val="hybridMultilevel"/>
    <w:tmpl w:val="072C7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EB06DCA6">
      <w:start w:val="1"/>
      <w:numFmt w:val="decimal"/>
      <w:lvlText w:val="%4."/>
      <w:lvlJc w:val="left"/>
      <w:pPr>
        <w:ind w:left="2880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5766F34"/>
    <w:multiLevelType w:val="multilevel"/>
    <w:tmpl w:val="DC30B122"/>
    <w:lvl w:ilvl="0">
      <w:start w:val="1"/>
      <w:numFmt w:val="decimal"/>
      <w:pStyle w:val="10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0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0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1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0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num w:numId="1">
    <w:abstractNumId w:val="5"/>
  </w:num>
  <w:num w:numId="2">
    <w:abstractNumId w:val="8"/>
  </w:num>
  <w:num w:numId="3">
    <w:abstractNumId w:val="1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6"/>
  </w:num>
  <w:num w:numId="9">
    <w:abstractNumId w:val="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2E3E"/>
    <w:rsid w:val="0000180C"/>
    <w:rsid w:val="0000214D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6E02"/>
    <w:rsid w:val="000277DA"/>
    <w:rsid w:val="00031503"/>
    <w:rsid w:val="0003295A"/>
    <w:rsid w:val="000330DE"/>
    <w:rsid w:val="00034193"/>
    <w:rsid w:val="0003474A"/>
    <w:rsid w:val="00034DEF"/>
    <w:rsid w:val="00037E61"/>
    <w:rsid w:val="00040AC0"/>
    <w:rsid w:val="00041E88"/>
    <w:rsid w:val="00043D5C"/>
    <w:rsid w:val="000440CE"/>
    <w:rsid w:val="000446DE"/>
    <w:rsid w:val="00044DD4"/>
    <w:rsid w:val="000454BF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616"/>
    <w:rsid w:val="00082964"/>
    <w:rsid w:val="00082DED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B102A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2F25"/>
    <w:rsid w:val="000D3467"/>
    <w:rsid w:val="000D42DD"/>
    <w:rsid w:val="000D4E1C"/>
    <w:rsid w:val="000D55C9"/>
    <w:rsid w:val="000D64B3"/>
    <w:rsid w:val="000D6FB9"/>
    <w:rsid w:val="000D7096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3213"/>
    <w:rsid w:val="0010381B"/>
    <w:rsid w:val="00105D4C"/>
    <w:rsid w:val="00106D09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E2"/>
    <w:rsid w:val="00124CFC"/>
    <w:rsid w:val="00125EC1"/>
    <w:rsid w:val="00131B0E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E69"/>
    <w:rsid w:val="00143B52"/>
    <w:rsid w:val="00143D78"/>
    <w:rsid w:val="0014656A"/>
    <w:rsid w:val="00146F12"/>
    <w:rsid w:val="001471D5"/>
    <w:rsid w:val="00147601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5D73"/>
    <w:rsid w:val="00196AA6"/>
    <w:rsid w:val="00197633"/>
    <w:rsid w:val="001A0A12"/>
    <w:rsid w:val="001A2A71"/>
    <w:rsid w:val="001A4987"/>
    <w:rsid w:val="001A4BC3"/>
    <w:rsid w:val="001A54B6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632"/>
    <w:rsid w:val="001B79C4"/>
    <w:rsid w:val="001B7BF0"/>
    <w:rsid w:val="001C1FA6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E90"/>
    <w:rsid w:val="002428F4"/>
    <w:rsid w:val="002429ED"/>
    <w:rsid w:val="00242A51"/>
    <w:rsid w:val="002431FF"/>
    <w:rsid w:val="002465E3"/>
    <w:rsid w:val="00246824"/>
    <w:rsid w:val="00250DD1"/>
    <w:rsid w:val="0025196B"/>
    <w:rsid w:val="002551A7"/>
    <w:rsid w:val="00255BDC"/>
    <w:rsid w:val="0025741B"/>
    <w:rsid w:val="00257A56"/>
    <w:rsid w:val="002608CE"/>
    <w:rsid w:val="00261157"/>
    <w:rsid w:val="00262299"/>
    <w:rsid w:val="002629E3"/>
    <w:rsid w:val="002634FF"/>
    <w:rsid w:val="00263E9C"/>
    <w:rsid w:val="0026452A"/>
    <w:rsid w:val="00264966"/>
    <w:rsid w:val="002651AD"/>
    <w:rsid w:val="00265E6F"/>
    <w:rsid w:val="0026695D"/>
    <w:rsid w:val="002670DD"/>
    <w:rsid w:val="00270281"/>
    <w:rsid w:val="002702AB"/>
    <w:rsid w:val="002706D6"/>
    <w:rsid w:val="0027171C"/>
    <w:rsid w:val="002717FF"/>
    <w:rsid w:val="0027278E"/>
    <w:rsid w:val="002736FF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E1D23"/>
    <w:rsid w:val="002E2F48"/>
    <w:rsid w:val="002E33B5"/>
    <w:rsid w:val="002E3561"/>
    <w:rsid w:val="002E5929"/>
    <w:rsid w:val="002E5C43"/>
    <w:rsid w:val="002E68D8"/>
    <w:rsid w:val="002E76FC"/>
    <w:rsid w:val="002E794F"/>
    <w:rsid w:val="002E7D81"/>
    <w:rsid w:val="002F055A"/>
    <w:rsid w:val="002F0F77"/>
    <w:rsid w:val="002F13A7"/>
    <w:rsid w:val="002F15C8"/>
    <w:rsid w:val="002F161E"/>
    <w:rsid w:val="002F199B"/>
    <w:rsid w:val="002F1F78"/>
    <w:rsid w:val="002F24FC"/>
    <w:rsid w:val="002F33F4"/>
    <w:rsid w:val="002F5082"/>
    <w:rsid w:val="002F62D7"/>
    <w:rsid w:val="002F637E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416E"/>
    <w:rsid w:val="00316593"/>
    <w:rsid w:val="00316E69"/>
    <w:rsid w:val="00317C6E"/>
    <w:rsid w:val="0032037A"/>
    <w:rsid w:val="00320E7B"/>
    <w:rsid w:val="00321996"/>
    <w:rsid w:val="00321AB2"/>
    <w:rsid w:val="003222FB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768"/>
    <w:rsid w:val="00355F1F"/>
    <w:rsid w:val="00356F1E"/>
    <w:rsid w:val="003570C4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AAA"/>
    <w:rsid w:val="00384D99"/>
    <w:rsid w:val="003855B0"/>
    <w:rsid w:val="00385D3E"/>
    <w:rsid w:val="0038612A"/>
    <w:rsid w:val="00386230"/>
    <w:rsid w:val="0038623D"/>
    <w:rsid w:val="0038666C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146D"/>
    <w:rsid w:val="003B1555"/>
    <w:rsid w:val="003B15B5"/>
    <w:rsid w:val="003B16F9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27F"/>
    <w:rsid w:val="003D2966"/>
    <w:rsid w:val="003D4F80"/>
    <w:rsid w:val="003D70B9"/>
    <w:rsid w:val="003D78DA"/>
    <w:rsid w:val="003E091E"/>
    <w:rsid w:val="003E0CD1"/>
    <w:rsid w:val="003E0E13"/>
    <w:rsid w:val="003E3C44"/>
    <w:rsid w:val="003E4258"/>
    <w:rsid w:val="003E52D2"/>
    <w:rsid w:val="003E565C"/>
    <w:rsid w:val="003F001A"/>
    <w:rsid w:val="003F0D19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40187D"/>
    <w:rsid w:val="004022DD"/>
    <w:rsid w:val="00402356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24ED3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70D6"/>
    <w:rsid w:val="00487E19"/>
    <w:rsid w:val="00490039"/>
    <w:rsid w:val="0049031D"/>
    <w:rsid w:val="00491B29"/>
    <w:rsid w:val="004931F8"/>
    <w:rsid w:val="00494EA4"/>
    <w:rsid w:val="004955D0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B1BE6"/>
    <w:rsid w:val="004B1CF4"/>
    <w:rsid w:val="004B1EE0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24C3"/>
    <w:rsid w:val="004C2583"/>
    <w:rsid w:val="004C2FFA"/>
    <w:rsid w:val="004C3270"/>
    <w:rsid w:val="004C36BC"/>
    <w:rsid w:val="004C3E14"/>
    <w:rsid w:val="004C4CF2"/>
    <w:rsid w:val="004C5081"/>
    <w:rsid w:val="004C55CD"/>
    <w:rsid w:val="004C5717"/>
    <w:rsid w:val="004C68AE"/>
    <w:rsid w:val="004D2EF2"/>
    <w:rsid w:val="004D333B"/>
    <w:rsid w:val="004D4006"/>
    <w:rsid w:val="004D5236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3417"/>
    <w:rsid w:val="005252A8"/>
    <w:rsid w:val="00526240"/>
    <w:rsid w:val="00526392"/>
    <w:rsid w:val="00527D5B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20D8"/>
    <w:rsid w:val="00542D4B"/>
    <w:rsid w:val="005436E6"/>
    <w:rsid w:val="00543774"/>
    <w:rsid w:val="00543F78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1EB2"/>
    <w:rsid w:val="0056234D"/>
    <w:rsid w:val="00563208"/>
    <w:rsid w:val="0056325F"/>
    <w:rsid w:val="005643DA"/>
    <w:rsid w:val="00564DF1"/>
    <w:rsid w:val="005651A1"/>
    <w:rsid w:val="005651B5"/>
    <w:rsid w:val="00565445"/>
    <w:rsid w:val="00565A66"/>
    <w:rsid w:val="00566385"/>
    <w:rsid w:val="005663D8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FEE"/>
    <w:rsid w:val="00591400"/>
    <w:rsid w:val="0059181C"/>
    <w:rsid w:val="005920FB"/>
    <w:rsid w:val="00593CA8"/>
    <w:rsid w:val="00594191"/>
    <w:rsid w:val="00594B54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44D0"/>
    <w:rsid w:val="005D465E"/>
    <w:rsid w:val="005D4A4F"/>
    <w:rsid w:val="005D4FCB"/>
    <w:rsid w:val="005D505E"/>
    <w:rsid w:val="005D5E59"/>
    <w:rsid w:val="005D5FCE"/>
    <w:rsid w:val="005D6CB3"/>
    <w:rsid w:val="005E0005"/>
    <w:rsid w:val="005E0DA4"/>
    <w:rsid w:val="005E134A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16E6"/>
    <w:rsid w:val="00651AF7"/>
    <w:rsid w:val="00652650"/>
    <w:rsid w:val="0065281B"/>
    <w:rsid w:val="00652CD7"/>
    <w:rsid w:val="006545B2"/>
    <w:rsid w:val="00654E41"/>
    <w:rsid w:val="00655367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13E"/>
    <w:rsid w:val="006C663E"/>
    <w:rsid w:val="006C6AD8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CF6"/>
    <w:rsid w:val="006D472C"/>
    <w:rsid w:val="006D5331"/>
    <w:rsid w:val="006D5E09"/>
    <w:rsid w:val="006D6635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2F1A"/>
    <w:rsid w:val="006F3326"/>
    <w:rsid w:val="006F35CD"/>
    <w:rsid w:val="006F4163"/>
    <w:rsid w:val="006F4C51"/>
    <w:rsid w:val="006F579D"/>
    <w:rsid w:val="006F5D50"/>
    <w:rsid w:val="006F610B"/>
    <w:rsid w:val="006F6A86"/>
    <w:rsid w:val="006F74BB"/>
    <w:rsid w:val="006F75F4"/>
    <w:rsid w:val="006F78D4"/>
    <w:rsid w:val="0070003E"/>
    <w:rsid w:val="007032FB"/>
    <w:rsid w:val="00703C6B"/>
    <w:rsid w:val="00704C38"/>
    <w:rsid w:val="00706846"/>
    <w:rsid w:val="007103A3"/>
    <w:rsid w:val="007104BB"/>
    <w:rsid w:val="007119EF"/>
    <w:rsid w:val="00711C80"/>
    <w:rsid w:val="00713703"/>
    <w:rsid w:val="00715107"/>
    <w:rsid w:val="007168DF"/>
    <w:rsid w:val="007177AC"/>
    <w:rsid w:val="00720AF5"/>
    <w:rsid w:val="00723547"/>
    <w:rsid w:val="00723A8C"/>
    <w:rsid w:val="00724141"/>
    <w:rsid w:val="00724D71"/>
    <w:rsid w:val="00725300"/>
    <w:rsid w:val="007255AE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11A4"/>
    <w:rsid w:val="00741D1F"/>
    <w:rsid w:val="007451CB"/>
    <w:rsid w:val="00746CD3"/>
    <w:rsid w:val="007472AD"/>
    <w:rsid w:val="00747587"/>
    <w:rsid w:val="00747A59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7B54"/>
    <w:rsid w:val="007E0CCE"/>
    <w:rsid w:val="007E2550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458"/>
    <w:rsid w:val="00810C71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30623"/>
    <w:rsid w:val="00832380"/>
    <w:rsid w:val="0083249B"/>
    <w:rsid w:val="008329E2"/>
    <w:rsid w:val="008337C0"/>
    <w:rsid w:val="008346B3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66B3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21AC"/>
    <w:rsid w:val="00862925"/>
    <w:rsid w:val="00862F18"/>
    <w:rsid w:val="0086312E"/>
    <w:rsid w:val="00863B09"/>
    <w:rsid w:val="0086411A"/>
    <w:rsid w:val="00866005"/>
    <w:rsid w:val="008666D2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F83"/>
    <w:rsid w:val="00881280"/>
    <w:rsid w:val="00884177"/>
    <w:rsid w:val="008841C4"/>
    <w:rsid w:val="00884A90"/>
    <w:rsid w:val="00885546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4C6"/>
    <w:rsid w:val="008B66B2"/>
    <w:rsid w:val="008B7508"/>
    <w:rsid w:val="008B7510"/>
    <w:rsid w:val="008B76E2"/>
    <w:rsid w:val="008B7CDA"/>
    <w:rsid w:val="008C0991"/>
    <w:rsid w:val="008C10E1"/>
    <w:rsid w:val="008C328C"/>
    <w:rsid w:val="008C4F8F"/>
    <w:rsid w:val="008C5F96"/>
    <w:rsid w:val="008C62EC"/>
    <w:rsid w:val="008C758E"/>
    <w:rsid w:val="008D01CA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6ACF"/>
    <w:rsid w:val="00916FDE"/>
    <w:rsid w:val="00917232"/>
    <w:rsid w:val="00917ECC"/>
    <w:rsid w:val="009200D5"/>
    <w:rsid w:val="00920153"/>
    <w:rsid w:val="00920627"/>
    <w:rsid w:val="00921142"/>
    <w:rsid w:val="00921F9B"/>
    <w:rsid w:val="00922C48"/>
    <w:rsid w:val="00923B09"/>
    <w:rsid w:val="00925D09"/>
    <w:rsid w:val="00925E5E"/>
    <w:rsid w:val="00927462"/>
    <w:rsid w:val="00927E3D"/>
    <w:rsid w:val="00930C41"/>
    <w:rsid w:val="00931352"/>
    <w:rsid w:val="00931592"/>
    <w:rsid w:val="00933C6C"/>
    <w:rsid w:val="009346A6"/>
    <w:rsid w:val="0093630E"/>
    <w:rsid w:val="00937590"/>
    <w:rsid w:val="0094022D"/>
    <w:rsid w:val="00940E8A"/>
    <w:rsid w:val="009412F1"/>
    <w:rsid w:val="00941A76"/>
    <w:rsid w:val="0094315D"/>
    <w:rsid w:val="00945E85"/>
    <w:rsid w:val="00951BE1"/>
    <w:rsid w:val="0095487B"/>
    <w:rsid w:val="00956BE0"/>
    <w:rsid w:val="00957281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46B3"/>
    <w:rsid w:val="00977CA5"/>
    <w:rsid w:val="00982091"/>
    <w:rsid w:val="0098492A"/>
    <w:rsid w:val="0098547E"/>
    <w:rsid w:val="0098559B"/>
    <w:rsid w:val="00985C19"/>
    <w:rsid w:val="00985C5D"/>
    <w:rsid w:val="009860C9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20FE"/>
    <w:rsid w:val="009B257B"/>
    <w:rsid w:val="009B3B05"/>
    <w:rsid w:val="009B4FF1"/>
    <w:rsid w:val="009B6139"/>
    <w:rsid w:val="009B6767"/>
    <w:rsid w:val="009C0419"/>
    <w:rsid w:val="009C0578"/>
    <w:rsid w:val="009C165F"/>
    <w:rsid w:val="009C16CA"/>
    <w:rsid w:val="009C205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434D"/>
    <w:rsid w:val="009E4536"/>
    <w:rsid w:val="009E4F21"/>
    <w:rsid w:val="009E4F90"/>
    <w:rsid w:val="009E5193"/>
    <w:rsid w:val="009E710D"/>
    <w:rsid w:val="009E757B"/>
    <w:rsid w:val="009F0212"/>
    <w:rsid w:val="009F0371"/>
    <w:rsid w:val="009F0AB7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65E7"/>
    <w:rsid w:val="00A173E9"/>
    <w:rsid w:val="00A178DD"/>
    <w:rsid w:val="00A20F70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E61"/>
    <w:rsid w:val="00A33177"/>
    <w:rsid w:val="00A362CA"/>
    <w:rsid w:val="00A365B4"/>
    <w:rsid w:val="00A36FE3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951"/>
    <w:rsid w:val="00A72A1E"/>
    <w:rsid w:val="00A7322E"/>
    <w:rsid w:val="00A73BE3"/>
    <w:rsid w:val="00A74523"/>
    <w:rsid w:val="00A760D6"/>
    <w:rsid w:val="00A76786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5073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3887"/>
    <w:rsid w:val="00B24030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C78"/>
    <w:rsid w:val="00B609D3"/>
    <w:rsid w:val="00B61AE3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982"/>
    <w:rsid w:val="00BC1C8E"/>
    <w:rsid w:val="00BC1DE3"/>
    <w:rsid w:val="00BC2407"/>
    <w:rsid w:val="00BC310A"/>
    <w:rsid w:val="00BC3650"/>
    <w:rsid w:val="00BC4016"/>
    <w:rsid w:val="00BC6865"/>
    <w:rsid w:val="00BC6E2F"/>
    <w:rsid w:val="00BC733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6784"/>
    <w:rsid w:val="00BE695E"/>
    <w:rsid w:val="00BE715D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FC9"/>
    <w:rsid w:val="00C15AA3"/>
    <w:rsid w:val="00C178C4"/>
    <w:rsid w:val="00C17BBB"/>
    <w:rsid w:val="00C17E8B"/>
    <w:rsid w:val="00C17EB4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2BC6"/>
    <w:rsid w:val="00C82F59"/>
    <w:rsid w:val="00C8462D"/>
    <w:rsid w:val="00C8491A"/>
    <w:rsid w:val="00C862CF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54F4"/>
    <w:rsid w:val="00CB568C"/>
    <w:rsid w:val="00CB6617"/>
    <w:rsid w:val="00CC0954"/>
    <w:rsid w:val="00CC0ECD"/>
    <w:rsid w:val="00CC0F70"/>
    <w:rsid w:val="00CC2592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403AF"/>
    <w:rsid w:val="00D41A69"/>
    <w:rsid w:val="00D437D9"/>
    <w:rsid w:val="00D460DA"/>
    <w:rsid w:val="00D46A4F"/>
    <w:rsid w:val="00D46CD1"/>
    <w:rsid w:val="00D47773"/>
    <w:rsid w:val="00D506CF"/>
    <w:rsid w:val="00D50AF4"/>
    <w:rsid w:val="00D557DE"/>
    <w:rsid w:val="00D560F8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AE0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674D"/>
    <w:rsid w:val="00DA6BA3"/>
    <w:rsid w:val="00DB1718"/>
    <w:rsid w:val="00DB1BD6"/>
    <w:rsid w:val="00DB1EEC"/>
    <w:rsid w:val="00DB32E7"/>
    <w:rsid w:val="00DB41CD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357"/>
    <w:rsid w:val="00E175D8"/>
    <w:rsid w:val="00E20537"/>
    <w:rsid w:val="00E209F2"/>
    <w:rsid w:val="00E21E17"/>
    <w:rsid w:val="00E2201C"/>
    <w:rsid w:val="00E23021"/>
    <w:rsid w:val="00E2513A"/>
    <w:rsid w:val="00E27294"/>
    <w:rsid w:val="00E273E7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574"/>
    <w:rsid w:val="00E90900"/>
    <w:rsid w:val="00E92BAE"/>
    <w:rsid w:val="00E93F25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B08FA"/>
    <w:rsid w:val="00EB2C6D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102FE"/>
    <w:rsid w:val="00F109C9"/>
    <w:rsid w:val="00F126B0"/>
    <w:rsid w:val="00F129BE"/>
    <w:rsid w:val="00F145D9"/>
    <w:rsid w:val="00F154C5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E78"/>
    <w:rsid w:val="00F35003"/>
    <w:rsid w:val="00F35984"/>
    <w:rsid w:val="00F35C27"/>
    <w:rsid w:val="00F36595"/>
    <w:rsid w:val="00F367BB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3AF5"/>
    <w:rsid w:val="00FB50A5"/>
    <w:rsid w:val="00FB5311"/>
    <w:rsid w:val="00FB581F"/>
    <w:rsid w:val="00FB58FA"/>
    <w:rsid w:val="00FB65D7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1C7F"/>
    <w:rsid w:val="00FF2170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1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2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3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4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4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1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1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5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2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2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2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6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2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3">
    <w:name w:val="סגנון 3א"/>
    <w:basedOn w:val="32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7">
    <w:name w:val="סגנון4א"/>
    <w:basedOn w:val="46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0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0">
    <w:name w:val="נספח כותרת 2"/>
    <w:basedOn w:val="10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0">
    <w:name w:val="נספח כותרת 3"/>
    <w:basedOn w:val="20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4">
    <w:name w:val="נספח ממוספר 3"/>
    <w:basedOn w:val="30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3">
    <w:name w:val="נספח ממוספר 2"/>
    <w:basedOn w:val="20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1">
    <w:name w:val="נספח ממוספר 4"/>
    <w:basedOn w:val="34"/>
    <w:qFormat/>
    <w:rsid w:val="00122F00"/>
    <w:pPr>
      <w:numPr>
        <w:ilvl w:val="3"/>
        <w:numId w:val="2"/>
      </w:numPr>
    </w:pPr>
  </w:style>
  <w:style w:type="paragraph" w:customStyle="1" w:styleId="48">
    <w:name w:val="נספח כותרת 4"/>
    <w:basedOn w:val="41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0">
    <w:name w:val="נספח ממוספר 5"/>
    <w:basedOn w:val="41"/>
    <w:qFormat/>
    <w:rsid w:val="00122F00"/>
    <w:pPr>
      <w:numPr>
        <w:ilvl w:val="4"/>
      </w:numPr>
    </w:pPr>
  </w:style>
  <w:style w:type="paragraph" w:customStyle="1" w:styleId="60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0"/>
    <w:rsid w:val="00122F00"/>
    <w:rPr>
      <w:noProof/>
    </w:rPr>
  </w:style>
  <w:style w:type="character" w:customStyle="1" w:styleId="24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3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3"/>
    <w:rsid w:val="00122F00"/>
    <w:rPr>
      <w:noProof/>
    </w:rPr>
  </w:style>
  <w:style w:type="character" w:customStyle="1" w:styleId="11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3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2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3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1">
    <w:name w:val="ממוספר 5 תו תו תו תו תו תו"/>
    <w:basedOn w:val="44"/>
    <w:link w:val="5"/>
    <w:rsid w:val="0043654F"/>
    <w:rPr>
      <w:noProof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0" w:unhideWhenUsed="0" w:qFormat="1"/>
    <w:lsdException w:name="heading 2" w:uiPriority="0" w:qFormat="1"/>
    <w:lsdException w:name="heading 3" w:uiPriority="9"/>
    <w:lsdException w:name="heading 4" w:qFormat="1"/>
    <w:lsdException w:name="heading 5" w:uiPriority="9"/>
    <w:lsdException w:name="heading 6" w:uiPriority="9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rsid w:val="006504F5"/>
  </w:style>
  <w:style w:type="paragraph" w:styleId="1">
    <w:name w:val="heading 1"/>
    <w:aliases w:val="ראשי גת,ASAPHeading 1"/>
    <w:basedOn w:val="a"/>
    <w:next w:val="a"/>
    <w:link w:val="11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"/>
    <w:next w:val="a"/>
    <w:link w:val="21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2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"/>
    <w:link w:val="43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3">
    <w:name w:val="Normal3"/>
    <w:basedOn w:val="a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"/>
    <w:link w:val="44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4">
    <w:name w:val="ממוספר 4 תו"/>
    <w:link w:val="40"/>
    <w:rsid w:val="00122F00"/>
  </w:style>
  <w:style w:type="paragraph" w:customStyle="1" w:styleId="3">
    <w:name w:val="כותרת 3 חדש"/>
    <w:basedOn w:val="a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1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1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5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2">
    <w:name w:val="סגנון 1"/>
    <w:basedOn w:val="a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2">
    <w:name w:val="סגנון 2"/>
    <w:basedOn w:val="a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2">
    <w:name w:val="סגנון 3"/>
    <w:basedOn w:val="a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6">
    <w:name w:val="סגנון 4"/>
    <w:basedOn w:val="a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2">
    <w:name w:val="סגנון 5"/>
    <w:basedOn w:val="a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3">
    <w:name w:val="סגנון 3א"/>
    <w:basedOn w:val="32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7">
    <w:name w:val="סגנון4א"/>
    <w:basedOn w:val="46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0">
    <w:name w:val="נספח כותרת 1"/>
    <w:basedOn w:val="a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0">
    <w:name w:val="נספח כותרת 2"/>
    <w:basedOn w:val="10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0">
    <w:name w:val="נספח כותרת 3"/>
    <w:basedOn w:val="20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4">
    <w:name w:val="נספח ממוספר 3"/>
    <w:basedOn w:val="30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3">
    <w:name w:val="נספח ממוספר 2"/>
    <w:basedOn w:val="20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1">
    <w:name w:val="נספח ממוספר 4"/>
    <w:basedOn w:val="34"/>
    <w:qFormat/>
    <w:rsid w:val="00122F00"/>
    <w:pPr>
      <w:numPr>
        <w:ilvl w:val="3"/>
        <w:numId w:val="2"/>
      </w:numPr>
    </w:pPr>
  </w:style>
  <w:style w:type="paragraph" w:customStyle="1" w:styleId="48">
    <w:name w:val="נספח כותרת 4"/>
    <w:basedOn w:val="41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0">
    <w:name w:val="נספח ממוספר 5"/>
    <w:basedOn w:val="41"/>
    <w:qFormat/>
    <w:rsid w:val="00122F00"/>
    <w:pPr>
      <w:numPr>
        <w:ilvl w:val="4"/>
      </w:numPr>
    </w:pPr>
  </w:style>
  <w:style w:type="paragraph" w:customStyle="1" w:styleId="60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0"/>
    <w:rsid w:val="00122F00"/>
    <w:rPr>
      <w:noProof/>
    </w:rPr>
  </w:style>
  <w:style w:type="character" w:customStyle="1" w:styleId="24">
    <w:name w:val="כותרת 2 תו"/>
    <w:basedOn w:val="a0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3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3"/>
    <w:rsid w:val="00122F00"/>
    <w:rPr>
      <w:noProof/>
    </w:rPr>
  </w:style>
  <w:style w:type="character" w:customStyle="1" w:styleId="11">
    <w:name w:val="כותרת 1 תו"/>
    <w:aliases w:val="ראשי גת תו,ASAPHeading 1 תו"/>
    <w:basedOn w:val="a0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3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2"/>
    <w:uiPriority w:val="99"/>
    <w:rsid w:val="00122F00"/>
    <w:rPr>
      <w:b/>
      <w:bCs/>
      <w:color w:val="000000"/>
      <w:sz w:val="28"/>
      <w:szCs w:val="28"/>
    </w:rPr>
  </w:style>
  <w:style w:type="paragraph" w:styleId="a3">
    <w:name w:val="Title"/>
    <w:basedOn w:val="a"/>
    <w:link w:val="a4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4">
    <w:name w:val="כותרת טקסט תו"/>
    <w:basedOn w:val="a0"/>
    <w:link w:val="a3"/>
    <w:uiPriority w:val="99"/>
    <w:rsid w:val="00122F00"/>
    <w:rPr>
      <w:noProof/>
      <w:u w:val="single"/>
    </w:rPr>
  </w:style>
  <w:style w:type="paragraph" w:styleId="a5">
    <w:name w:val="Subtitle"/>
    <w:basedOn w:val="a"/>
    <w:link w:val="a6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6">
    <w:name w:val="כותרת משנה תו"/>
    <w:basedOn w:val="a0"/>
    <w:link w:val="a5"/>
    <w:uiPriority w:val="99"/>
    <w:rsid w:val="00122F00"/>
    <w:rPr>
      <w:b/>
      <w:bCs/>
      <w:spacing w:val="20"/>
      <w:sz w:val="28"/>
      <w:szCs w:val="28"/>
    </w:rPr>
  </w:style>
  <w:style w:type="paragraph" w:styleId="a7">
    <w:name w:val="List Paragraph"/>
    <w:basedOn w:val="a"/>
    <w:uiPriority w:val="34"/>
    <w:qFormat/>
    <w:rsid w:val="00122F00"/>
    <w:pPr>
      <w:ind w:left="720"/>
    </w:pPr>
  </w:style>
  <w:style w:type="character" w:customStyle="1" w:styleId="a8">
    <w:name w:val="טקסט הערה תו"/>
    <w:basedOn w:val="a0"/>
    <w:link w:val="a9"/>
    <w:uiPriority w:val="99"/>
    <w:rsid w:val="000B2E3E"/>
  </w:style>
  <w:style w:type="paragraph" w:styleId="a9">
    <w:name w:val="annotation text"/>
    <w:basedOn w:val="a"/>
    <w:link w:val="a8"/>
    <w:uiPriority w:val="99"/>
    <w:rsid w:val="000B2E3E"/>
    <w:pPr>
      <w:bidi/>
      <w:spacing w:before="0" w:after="0" w:line="240" w:lineRule="auto"/>
    </w:pPr>
  </w:style>
  <w:style w:type="character" w:customStyle="1" w:styleId="13">
    <w:name w:val="טקסט הערה תו1"/>
    <w:basedOn w:val="a0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a">
    <w:name w:val="annotation reference"/>
    <w:uiPriority w:val="99"/>
    <w:rsid w:val="000B2E3E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6A173F"/>
    <w:rPr>
      <w:color w:val="0000FF" w:themeColor="hyperlink"/>
      <w:u w:val="single"/>
    </w:rPr>
  </w:style>
  <w:style w:type="character" w:customStyle="1" w:styleId="51">
    <w:name w:val="ממוספר 5 תו תו תו תו תו תו"/>
    <w:basedOn w:val="44"/>
    <w:link w:val="5"/>
    <w:rsid w:val="0043654F"/>
    <w:rPr>
      <w:noProof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Eran%20Ben%20ami\Downloads\pelegz@mof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r.gov.il&#1578;&#1581;&#1578;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EB3A6F2-4889-4CAA-8461-C24BD2B0C5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375</Words>
  <Characters>1875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2246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פלג זאבי</dc:creator>
  <cp:lastModifiedBy>אבי כהן</cp:lastModifiedBy>
  <cp:revision>2</cp:revision>
  <dcterms:created xsi:type="dcterms:W3CDTF">2015-11-26T12:09:00Z</dcterms:created>
  <dcterms:modified xsi:type="dcterms:W3CDTF">2015-11-26T12:09:00Z</dcterms:modified>
</cp:coreProperties>
</file>